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D43C79" w:rsidRDefault="00164FF4">
      <w:pPr>
        <w:spacing w:line="240" w:lineRule="auto"/>
        <w:rPr>
          <w:rFonts w:ascii="Source Sans Pro" w:eastAsia="Source Sans Pro" w:hAnsi="Source Sans Pro" w:cs="Source Sans Pro"/>
          <w:sz w:val="20"/>
          <w:szCs w:val="20"/>
        </w:rPr>
      </w:pPr>
      <w:bookmarkStart w:id="0" w:name="_GoBack"/>
      <w:bookmarkEnd w:id="0"/>
      <w:r>
        <w:rPr>
          <w:rFonts w:ascii="Source Sans Pro" w:eastAsia="Source Sans Pro" w:hAnsi="Source Sans Pro" w:cs="Source Sans Pro"/>
          <w:b/>
          <w:sz w:val="20"/>
          <w:szCs w:val="20"/>
        </w:rPr>
        <w:t>APUSH UNIT 5 READING GUIDE</w:t>
      </w:r>
      <w:r>
        <w:rPr>
          <w:rFonts w:ascii="Source Sans Pro" w:eastAsia="Source Sans Pro" w:hAnsi="Source Sans Pro" w:cs="Source Sans Pro"/>
          <w:sz w:val="20"/>
          <w:szCs w:val="20"/>
        </w:rPr>
        <w:tab/>
      </w:r>
      <w:r>
        <w:rPr>
          <w:rFonts w:ascii="Source Sans Pro" w:eastAsia="Source Sans Pro" w:hAnsi="Source Sans Pro" w:cs="Source Sans Pro"/>
          <w:sz w:val="20"/>
          <w:szCs w:val="20"/>
        </w:rPr>
        <w:tab/>
      </w:r>
      <w:r>
        <w:rPr>
          <w:rFonts w:ascii="Source Sans Pro" w:eastAsia="Source Sans Pro" w:hAnsi="Source Sans Pro" w:cs="Source Sans Pro"/>
          <w:sz w:val="20"/>
          <w:szCs w:val="20"/>
        </w:rPr>
        <w:tab/>
      </w:r>
      <w:r>
        <w:rPr>
          <w:rFonts w:ascii="Source Sans Pro" w:eastAsia="Source Sans Pro" w:hAnsi="Source Sans Pro" w:cs="Source Sans Pro"/>
          <w:sz w:val="20"/>
          <w:szCs w:val="20"/>
        </w:rPr>
        <w:tab/>
      </w:r>
      <w:r>
        <w:rPr>
          <w:rFonts w:ascii="Source Sans Pro" w:eastAsia="Source Sans Pro" w:hAnsi="Source Sans Pro" w:cs="Source Sans Pro"/>
          <w:sz w:val="20"/>
          <w:szCs w:val="20"/>
        </w:rPr>
        <w:tab/>
      </w:r>
      <w:r>
        <w:rPr>
          <w:rFonts w:ascii="Source Sans Pro" w:eastAsia="Source Sans Pro" w:hAnsi="Source Sans Pro" w:cs="Source Sans Pro"/>
          <w:sz w:val="20"/>
          <w:szCs w:val="20"/>
        </w:rPr>
        <w:tab/>
      </w:r>
      <w:r>
        <w:rPr>
          <w:rFonts w:ascii="Source Sans Pro" w:eastAsia="Source Sans Pro" w:hAnsi="Source Sans Pro" w:cs="Source Sans Pro"/>
          <w:sz w:val="20"/>
          <w:szCs w:val="20"/>
        </w:rPr>
        <w:tab/>
        <w:t>Name</w:t>
      </w:r>
      <w:proofErr w:type="gramStart"/>
      <w:r>
        <w:rPr>
          <w:rFonts w:ascii="Source Sans Pro" w:eastAsia="Source Sans Pro" w:hAnsi="Source Sans Pro" w:cs="Source Sans Pro"/>
          <w:sz w:val="20"/>
          <w:szCs w:val="20"/>
        </w:rPr>
        <w:t>:_</w:t>
      </w:r>
      <w:proofErr w:type="gramEnd"/>
      <w:r>
        <w:rPr>
          <w:rFonts w:ascii="Source Sans Pro" w:eastAsia="Source Sans Pro" w:hAnsi="Source Sans Pro" w:cs="Source Sans Pro"/>
          <w:sz w:val="20"/>
          <w:szCs w:val="20"/>
        </w:rPr>
        <w:t>_____________________________</w:t>
      </w:r>
    </w:p>
    <w:p w:rsidR="00D43C79" w:rsidRDefault="00D43C79">
      <w:pPr>
        <w:spacing w:line="240" w:lineRule="auto"/>
      </w:pPr>
    </w:p>
    <w:p w:rsidR="00D43C79" w:rsidRDefault="00164FF4">
      <w:pPr>
        <w:spacing w:line="240" w:lineRule="auto"/>
        <w:jc w:val="center"/>
        <w:rPr>
          <w:rFonts w:ascii="PT Sans Narrow" w:eastAsia="PT Sans Narrow" w:hAnsi="PT Sans Narrow" w:cs="PT Sans Narrow"/>
          <w:b/>
          <w:sz w:val="96"/>
          <w:szCs w:val="96"/>
        </w:rPr>
      </w:pPr>
      <w:r>
        <w:rPr>
          <w:rFonts w:ascii="PT Sans Narrow" w:eastAsia="PT Sans Narrow" w:hAnsi="PT Sans Narrow" w:cs="PT Sans Narrow"/>
          <w:b/>
          <w:sz w:val="96"/>
          <w:szCs w:val="96"/>
        </w:rPr>
        <w:t>UNIT 5</w:t>
      </w:r>
    </w:p>
    <w:p w:rsidR="00D43C79" w:rsidRDefault="00164FF4">
      <w:pPr>
        <w:spacing w:line="240" w:lineRule="auto"/>
        <w:jc w:val="center"/>
        <w:rPr>
          <w:rFonts w:ascii="PT Sans Narrow" w:eastAsia="PT Sans Narrow" w:hAnsi="PT Sans Narrow" w:cs="PT Sans Narrow"/>
        </w:rPr>
      </w:pPr>
      <w:r>
        <w:rPr>
          <w:rFonts w:ascii="PT Sans Narrow" w:eastAsia="PT Sans Narrow" w:hAnsi="PT Sans Narrow" w:cs="PT Sans Narrow"/>
          <w:sz w:val="96"/>
          <w:szCs w:val="96"/>
        </w:rPr>
        <w:t>THE GILDED AGE</w:t>
      </w:r>
    </w:p>
    <w:p w:rsidR="00D43C79" w:rsidRDefault="00D43C79">
      <w:pPr>
        <w:spacing w:line="240" w:lineRule="auto"/>
        <w:jc w:val="center"/>
        <w:rPr>
          <w:rFonts w:ascii="PT Sans Narrow" w:eastAsia="PT Sans Narrow" w:hAnsi="PT Sans Narrow" w:cs="PT Sans Narrow"/>
        </w:rPr>
      </w:pPr>
    </w:p>
    <w:p w:rsidR="00D43C79" w:rsidRDefault="00164FF4">
      <w:pPr>
        <w:jc w:val="center"/>
        <w:rPr>
          <w:rFonts w:ascii="PT Sans Narrow" w:eastAsia="PT Sans Narrow" w:hAnsi="PT Sans Narrow" w:cs="PT Sans Narrow"/>
        </w:rPr>
      </w:pPr>
      <w:r>
        <w:rPr>
          <w:noProof/>
        </w:rPr>
        <w:drawing>
          <wp:inline distT="114300" distB="114300" distL="114300" distR="114300">
            <wp:extent cx="6593237" cy="4862513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93237" cy="4862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3C79" w:rsidRDefault="00D43C79">
      <w:pPr>
        <w:jc w:val="center"/>
        <w:rPr>
          <w:rFonts w:ascii="PT Sans Narrow" w:eastAsia="PT Sans Narrow" w:hAnsi="PT Sans Narrow" w:cs="PT Sans Narrow"/>
        </w:rPr>
      </w:pPr>
    </w:p>
    <w:tbl>
      <w:tblPr>
        <w:tblStyle w:val="a"/>
        <w:tblW w:w="108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00"/>
        <w:gridCol w:w="3600"/>
        <w:gridCol w:w="3600"/>
      </w:tblGrid>
      <w:tr w:rsidR="00D43C79">
        <w:trPr>
          <w:jc w:val="center"/>
        </w:trPr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164FF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b/>
              </w:rPr>
            </w:pPr>
            <w:r>
              <w:rPr>
                <w:rFonts w:ascii="PT Sans Narrow" w:eastAsia="PT Sans Narrow" w:hAnsi="PT Sans Narrow" w:cs="PT Sans Narrow"/>
                <w:b/>
              </w:rPr>
              <w:t>Chapter 17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164FF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b/>
              </w:rPr>
            </w:pPr>
            <w:r>
              <w:rPr>
                <w:rFonts w:ascii="PT Sans Narrow" w:eastAsia="PT Sans Narrow" w:hAnsi="PT Sans Narrow" w:cs="PT Sans Narrow"/>
                <w:b/>
              </w:rPr>
              <w:t>Chapter 18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164FF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b/>
              </w:rPr>
            </w:pPr>
            <w:r>
              <w:rPr>
                <w:rFonts w:ascii="PT Sans Narrow" w:eastAsia="PT Sans Narrow" w:hAnsi="PT Sans Narrow" w:cs="PT Sans Narrow"/>
                <w:b/>
              </w:rPr>
              <w:t>Chapter 19</w:t>
            </w:r>
          </w:p>
        </w:tc>
      </w:tr>
      <w:tr w:rsidR="00D43C79">
        <w:trPr>
          <w:jc w:val="center"/>
        </w:trPr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</w:rPr>
            </w:pPr>
          </w:p>
        </w:tc>
      </w:tr>
    </w:tbl>
    <w:p w:rsidR="00D43C79" w:rsidRDefault="00164FF4">
      <w:pPr>
        <w:jc w:val="center"/>
        <w:rPr>
          <w:rFonts w:ascii="PT Sans Narrow" w:eastAsia="PT Sans Narrow" w:hAnsi="PT Sans Narrow" w:cs="PT Sans Narrow"/>
          <w:sz w:val="16"/>
          <w:szCs w:val="16"/>
        </w:rPr>
      </w:pPr>
      <w:r>
        <w:rPr>
          <w:rFonts w:ascii="PT Sans Narrow" w:eastAsia="PT Sans Narrow" w:hAnsi="PT Sans Narrow" w:cs="PT Sans Narrow"/>
          <w:b/>
        </w:rPr>
        <w:t xml:space="preserve">CHAPTER 17: </w:t>
      </w:r>
      <w:r>
        <w:rPr>
          <w:rFonts w:ascii="PT Sans Narrow" w:eastAsia="PT Sans Narrow" w:hAnsi="PT Sans Narrow" w:cs="PT Sans Narrow"/>
        </w:rPr>
        <w:t>THE INDUSTRIAL REVOLUTION</w:t>
      </w:r>
    </w:p>
    <w:p w:rsidR="00D43C79" w:rsidRDefault="00D43C79">
      <w:pPr>
        <w:rPr>
          <w:rFonts w:ascii="PT Sans Narrow" w:eastAsia="PT Sans Narrow" w:hAnsi="PT Sans Narrow" w:cs="PT Sans Narrow"/>
          <w:sz w:val="16"/>
          <w:szCs w:val="16"/>
        </w:rPr>
      </w:pPr>
    </w:p>
    <w:tbl>
      <w:tblPr>
        <w:tblStyle w:val="a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8715"/>
      </w:tblGrid>
      <w:tr w:rsidR="00D43C79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KEY TERM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EXPLANATION</w:t>
            </w:r>
          </w:p>
        </w:tc>
      </w:tr>
      <w:tr w:rsidR="00D43C79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Gilded Age (p. 313)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</w:tc>
      </w:tr>
      <w:tr w:rsidR="00D43C79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Transcontinental Railroad (p. 293)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</w:tc>
      </w:tr>
      <w:tr w:rsidR="00D43C79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 xml:space="preserve">Gospel of Wealth </w:t>
            </w:r>
            <w:r>
              <w:rPr>
                <w:rFonts w:ascii="PT Sans Narrow" w:eastAsia="PT Sans Narrow" w:hAnsi="PT Sans Narrow" w:cs="PT Sans Narrow"/>
                <w:i/>
                <w:sz w:val="20"/>
                <w:szCs w:val="20"/>
              </w:rPr>
              <w:t>(look beyond the textbook)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</w:tc>
      </w:tr>
      <w:tr w:rsidR="00D43C79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Social Darwinism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</w:tc>
      </w:tr>
      <w:tr w:rsidR="00D43C79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John Muir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</w:tc>
      </w:tr>
      <w:tr w:rsidR="00D43C79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Triangle Shirtwaist Fire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</w:tc>
      </w:tr>
      <w:tr w:rsidR="00D43C79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Pendleton Act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</w:tc>
      </w:tr>
      <w:tr w:rsidR="00D43C79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Yellow Dog Contract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</w:tc>
      </w:tr>
      <w:tr w:rsidR="00D43C79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Great Railroad Strike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</w:tc>
      </w:tr>
      <w:tr w:rsidR="00D43C79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Haymarket Square Riot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</w:tc>
      </w:tr>
    </w:tbl>
    <w:p w:rsidR="00D43C79" w:rsidRDefault="00D43C79">
      <w:pPr>
        <w:rPr>
          <w:rFonts w:ascii="PT Sans Narrow" w:eastAsia="PT Sans Narrow" w:hAnsi="PT Sans Narrow" w:cs="PT Sans Narrow"/>
          <w:sz w:val="16"/>
          <w:szCs w:val="16"/>
        </w:rPr>
      </w:pPr>
    </w:p>
    <w:tbl>
      <w:tblPr>
        <w:tblStyle w:val="a1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80"/>
        <w:gridCol w:w="4380"/>
        <w:gridCol w:w="4340"/>
      </w:tblGrid>
      <w:tr w:rsidR="00D43C79">
        <w:trPr>
          <w:trHeight w:val="400"/>
        </w:trPr>
        <w:tc>
          <w:tcPr>
            <w:tcW w:w="2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KEY QUESTION</w:t>
            </w:r>
          </w:p>
        </w:tc>
        <w:tc>
          <w:tcPr>
            <w:tcW w:w="87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EXPLANATION</w:t>
            </w:r>
          </w:p>
        </w:tc>
      </w:tr>
      <w:tr w:rsidR="00D43C79">
        <w:trPr>
          <w:trHeight w:val="360"/>
        </w:trPr>
        <w:tc>
          <w:tcPr>
            <w:tcW w:w="20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What were the main causes of industrial growth in the Gilded Age?</w:t>
            </w:r>
          </w:p>
        </w:tc>
        <w:tc>
          <w:tcPr>
            <w:tcW w:w="87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</w:tr>
      <w:tr w:rsidR="00D43C79">
        <w:trPr>
          <w:trHeight w:val="400"/>
        </w:trPr>
        <w:tc>
          <w:tcPr>
            <w:tcW w:w="20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 xml:space="preserve">What developments occurred in the industrial </w:t>
            </w: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lastRenderedPageBreak/>
              <w:t>age that allowed for the creation of a national marketplace and modern consumer culture?</w:t>
            </w:r>
          </w:p>
        </w:tc>
        <w:tc>
          <w:tcPr>
            <w:tcW w:w="87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i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</w:tr>
      <w:tr w:rsidR="00D43C79">
        <w:trPr>
          <w:trHeight w:val="400"/>
        </w:trPr>
        <w:tc>
          <w:tcPr>
            <w:tcW w:w="20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lastRenderedPageBreak/>
              <w:t xml:space="preserve">Describe the tactics that each of the following business leaders used to amass their wealth. What evidence is there to suggest that each of the following men was a “Captain of Industry” or a “Robber Baron”? </w:t>
            </w:r>
            <w:r>
              <w:rPr>
                <w:rFonts w:ascii="PT Sans Narrow" w:eastAsia="PT Sans Narrow" w:hAnsi="PT Sans Narrow" w:cs="PT Sans Narrow"/>
                <w:i/>
                <w:sz w:val="20"/>
                <w:szCs w:val="20"/>
              </w:rPr>
              <w:t>(find evidence from both perspectives)</w:t>
            </w:r>
          </w:p>
        </w:tc>
        <w:tc>
          <w:tcPr>
            <w:tcW w:w="4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164FF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ANDREW CAR</w:t>
            </w: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 xml:space="preserve">NEGIE </w:t>
            </w:r>
            <w:r>
              <w:rPr>
                <w:rFonts w:ascii="PT Sans Narrow" w:eastAsia="PT Sans Narrow" w:hAnsi="PT Sans Narrow" w:cs="PT Sans Narrow"/>
                <w:i/>
                <w:sz w:val="16"/>
                <w:szCs w:val="16"/>
              </w:rPr>
              <w:t>(explain Vertical Integration)</w:t>
            </w: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  <w:tc>
          <w:tcPr>
            <w:tcW w:w="4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164FF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 xml:space="preserve">JOHN ROCKEFELLER </w:t>
            </w:r>
            <w:r>
              <w:rPr>
                <w:rFonts w:ascii="PT Sans Narrow" w:eastAsia="PT Sans Narrow" w:hAnsi="PT Sans Narrow" w:cs="PT Sans Narrow"/>
                <w:i/>
                <w:sz w:val="16"/>
                <w:szCs w:val="16"/>
              </w:rPr>
              <w:t>(explain Horizontal Integration)</w:t>
            </w:r>
          </w:p>
        </w:tc>
      </w:tr>
      <w:tr w:rsidR="00D43C79">
        <w:trPr>
          <w:trHeight w:val="400"/>
        </w:trPr>
        <w:tc>
          <w:tcPr>
            <w:tcW w:w="20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  <w:tc>
          <w:tcPr>
            <w:tcW w:w="87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164FF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J.P. MORGAN</w:t>
            </w: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</w:tr>
      <w:tr w:rsidR="00D43C79">
        <w:trPr>
          <w:trHeight w:val="400"/>
        </w:trPr>
        <w:tc>
          <w:tcPr>
            <w:tcW w:w="20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What types of harmful business practices developed during the Gilded Age? How did business leaders justify these actions?</w:t>
            </w:r>
          </w:p>
        </w:tc>
        <w:tc>
          <w:tcPr>
            <w:tcW w:w="87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</w:tr>
      <w:tr w:rsidR="00D43C79">
        <w:trPr>
          <w:trHeight w:val="400"/>
        </w:trPr>
        <w:tc>
          <w:tcPr>
            <w:tcW w:w="20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 xml:space="preserve">Describe the political corruption that occurred during the Gilded Age and its impact on the political climate of the late 1800s </w:t>
            </w:r>
            <w:r>
              <w:rPr>
                <w:rFonts w:ascii="PT Sans Narrow" w:eastAsia="PT Sans Narrow" w:hAnsi="PT Sans Narrow" w:cs="PT Sans Narrow"/>
                <w:i/>
                <w:sz w:val="20"/>
                <w:szCs w:val="20"/>
              </w:rPr>
              <w:t>(focus on Boss Tweed and Tammany Hall)</w:t>
            </w:r>
          </w:p>
        </w:tc>
        <w:tc>
          <w:tcPr>
            <w:tcW w:w="87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</w:tr>
      <w:tr w:rsidR="00D43C79">
        <w:trPr>
          <w:trHeight w:val="400"/>
        </w:trPr>
        <w:tc>
          <w:tcPr>
            <w:tcW w:w="20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Discuss the goals, activities and achievements of the major labor unions discussed in C</w:t>
            </w: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hapter 17</w:t>
            </w:r>
          </w:p>
        </w:tc>
        <w:tc>
          <w:tcPr>
            <w:tcW w:w="4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164FF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KNIGHTS OF LABOR</w:t>
            </w: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  <w:tc>
          <w:tcPr>
            <w:tcW w:w="4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164FF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AMERICAN FEDERATION OF LABOR</w:t>
            </w: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</w:tr>
      <w:tr w:rsidR="00D43C79">
        <w:trPr>
          <w:trHeight w:val="400"/>
        </w:trPr>
        <w:tc>
          <w:tcPr>
            <w:tcW w:w="20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  <w:tc>
          <w:tcPr>
            <w:tcW w:w="87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164FF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INTERNATIONAL WORKERS OF THE WORLD</w:t>
            </w: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</w:tr>
    </w:tbl>
    <w:p w:rsidR="00D43C79" w:rsidRDefault="00D43C79">
      <w:pPr>
        <w:rPr>
          <w:rFonts w:ascii="PT Sans Narrow" w:eastAsia="PT Sans Narrow" w:hAnsi="PT Sans Narrow" w:cs="PT Sans Narrow"/>
          <w:b/>
        </w:rPr>
      </w:pPr>
    </w:p>
    <w:p w:rsidR="00D43C79" w:rsidRDefault="00164FF4">
      <w:pPr>
        <w:jc w:val="center"/>
        <w:rPr>
          <w:rFonts w:ascii="PT Sans Narrow" w:eastAsia="PT Sans Narrow" w:hAnsi="PT Sans Narrow" w:cs="PT Sans Narrow"/>
          <w:sz w:val="16"/>
          <w:szCs w:val="16"/>
        </w:rPr>
      </w:pPr>
      <w:r>
        <w:rPr>
          <w:rFonts w:ascii="PT Sans Narrow" w:eastAsia="PT Sans Narrow" w:hAnsi="PT Sans Narrow" w:cs="PT Sans Narrow"/>
          <w:b/>
        </w:rPr>
        <w:t xml:space="preserve">CHAPTER 18: </w:t>
      </w:r>
      <w:r>
        <w:rPr>
          <w:rFonts w:ascii="PT Sans Narrow" w:eastAsia="PT Sans Narrow" w:hAnsi="PT Sans Narrow" w:cs="PT Sans Narrow"/>
        </w:rPr>
        <w:t>THE INDUSTRIAL AGE</w:t>
      </w:r>
    </w:p>
    <w:p w:rsidR="00D43C79" w:rsidRDefault="00D43C79">
      <w:pPr>
        <w:rPr>
          <w:rFonts w:ascii="PT Sans Narrow" w:eastAsia="PT Sans Narrow" w:hAnsi="PT Sans Narrow" w:cs="PT Sans Narrow"/>
          <w:sz w:val="16"/>
          <w:szCs w:val="16"/>
        </w:rPr>
      </w:pPr>
    </w:p>
    <w:tbl>
      <w:tblPr>
        <w:tblStyle w:val="a2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8715"/>
      </w:tblGrid>
      <w:tr w:rsidR="00D43C79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KEY TERM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EXPLANATION</w:t>
            </w:r>
          </w:p>
        </w:tc>
      </w:tr>
      <w:tr w:rsidR="00D43C79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Tenements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</w:tc>
      </w:tr>
      <w:tr w:rsidR="00D43C79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New South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</w:tc>
      </w:tr>
      <w:tr w:rsidR="00D43C79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Atlanta Compromise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</w:tc>
      </w:tr>
      <w:tr w:rsidR="00D43C79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Battle of Little Bighorn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</w:tc>
      </w:tr>
      <w:tr w:rsidR="00D43C79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Wounded Knee Massacre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</w:tc>
      </w:tr>
      <w:tr w:rsidR="00D43C79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Dawes Act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</w:tc>
      </w:tr>
      <w:tr w:rsidR="00D43C79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Chinese Exclusion Act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</w:tc>
      </w:tr>
      <w:tr w:rsidR="00D43C79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Homestead Act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</w:tc>
      </w:tr>
      <w:tr w:rsidR="00D43C79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Gold Standard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</w:tc>
      </w:tr>
      <w:tr w:rsidR="00D43C79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Inflation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</w:tc>
      </w:tr>
    </w:tbl>
    <w:p w:rsidR="00D43C79" w:rsidRDefault="00D43C79">
      <w:pPr>
        <w:rPr>
          <w:rFonts w:ascii="PT Sans Narrow" w:eastAsia="PT Sans Narrow" w:hAnsi="PT Sans Narrow" w:cs="PT Sans Narrow"/>
          <w:sz w:val="16"/>
          <w:szCs w:val="16"/>
        </w:rPr>
      </w:pPr>
    </w:p>
    <w:tbl>
      <w:tblPr>
        <w:tblStyle w:val="a3"/>
        <w:tblW w:w="107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4365"/>
        <w:gridCol w:w="4335"/>
      </w:tblGrid>
      <w:tr w:rsidR="00D43C79">
        <w:trPr>
          <w:trHeight w:val="400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KEY QUESTION</w:t>
            </w:r>
          </w:p>
        </w:tc>
        <w:tc>
          <w:tcPr>
            <w:tcW w:w="87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EXPLANATION</w:t>
            </w:r>
          </w:p>
        </w:tc>
      </w:tr>
      <w:tr w:rsidR="00D43C79">
        <w:trPr>
          <w:trHeight w:val="400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Provide examples of how the Industrial Revolution brought change to urbanization and immigration in the North</w:t>
            </w:r>
          </w:p>
        </w:tc>
        <w:tc>
          <w:tcPr>
            <w:tcW w:w="87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D43C79">
        <w:trPr>
          <w:trHeight w:val="360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i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In what ways did the South attempt to reshape their image and economy post-Reconstruction? How successful were these efforts?</w:t>
            </w:r>
          </w:p>
        </w:tc>
        <w:tc>
          <w:tcPr>
            <w:tcW w:w="87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</w:tr>
      <w:tr w:rsidR="00D43C79">
        <w:trPr>
          <w:trHeight w:val="400"/>
        </w:trPr>
        <w:tc>
          <w:tcPr>
            <w:tcW w:w="208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Describe the goals and strategies each of the following African American leaders used to respond to the racial injustices of their time:</w:t>
            </w:r>
          </w:p>
        </w:tc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164FF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BOOKER T. WASHINGTON</w:t>
            </w: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164FF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IDA B. WELLS</w:t>
            </w:r>
          </w:p>
        </w:tc>
      </w:tr>
      <w:tr w:rsidR="00D43C79">
        <w:trPr>
          <w:trHeight w:val="400"/>
        </w:trPr>
        <w:tc>
          <w:tcPr>
            <w:tcW w:w="208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i/>
                <w:sz w:val="20"/>
                <w:szCs w:val="20"/>
              </w:rPr>
            </w:pPr>
          </w:p>
        </w:tc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164FF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W.E.B. DUBOIS</w:t>
            </w: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164FF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MARCUS GARVEY (P. 378-379)</w:t>
            </w: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</w:tr>
      <w:tr w:rsidR="00D43C79">
        <w:trPr>
          <w:trHeight w:val="400"/>
        </w:trPr>
        <w:tc>
          <w:tcPr>
            <w:tcW w:w="208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Describe the role that industrialization played in shaping the following features of “the West.”</w:t>
            </w:r>
          </w:p>
        </w:tc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164FF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FARMING</w:t>
            </w: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164FF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INDUSTRY</w:t>
            </w:r>
          </w:p>
        </w:tc>
      </w:tr>
      <w:tr w:rsidR="00D43C79">
        <w:trPr>
          <w:trHeight w:val="400"/>
        </w:trPr>
        <w:tc>
          <w:tcPr>
            <w:tcW w:w="208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  <w:tc>
          <w:tcPr>
            <w:tcW w:w="87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164FF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CHICAGO</w:t>
            </w: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</w:tr>
      <w:tr w:rsidR="00D43C79">
        <w:trPr>
          <w:trHeight w:val="400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What were the causes and consequences of the “Indian Wars” in the West from 1864-1890?</w:t>
            </w:r>
          </w:p>
        </w:tc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164FF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CAUSES</w:t>
            </w: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164FF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CONSEQUENCES</w:t>
            </w:r>
          </w:p>
        </w:tc>
      </w:tr>
      <w:tr w:rsidR="00D43C79">
        <w:trPr>
          <w:trHeight w:val="400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What were the main goals of the Populist/People’s Party? How successful were they at achieving their goals?</w:t>
            </w:r>
          </w:p>
        </w:tc>
        <w:tc>
          <w:tcPr>
            <w:tcW w:w="87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</w:tr>
      <w:tr w:rsidR="00D43C79">
        <w:trPr>
          <w:trHeight w:val="400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What were the main issues in the crucial campaign of 1896? Why did McKinley win, and what were the long-term effects of his victory?</w:t>
            </w:r>
          </w:p>
        </w:tc>
        <w:tc>
          <w:tcPr>
            <w:tcW w:w="87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</w:tr>
    </w:tbl>
    <w:p w:rsidR="00D43C79" w:rsidRDefault="00D43C79">
      <w:pPr>
        <w:rPr>
          <w:rFonts w:ascii="PT Sans Narrow" w:eastAsia="PT Sans Narrow" w:hAnsi="PT Sans Narrow" w:cs="PT Sans Narrow"/>
          <w:b/>
        </w:rPr>
      </w:pPr>
    </w:p>
    <w:p w:rsidR="00D43C79" w:rsidRDefault="00164FF4">
      <w:pPr>
        <w:jc w:val="center"/>
        <w:rPr>
          <w:rFonts w:ascii="PT Sans Narrow" w:eastAsia="PT Sans Narrow" w:hAnsi="PT Sans Narrow" w:cs="PT Sans Narrow"/>
          <w:sz w:val="16"/>
          <w:szCs w:val="16"/>
        </w:rPr>
      </w:pPr>
      <w:r>
        <w:rPr>
          <w:rFonts w:ascii="PT Sans Narrow" w:eastAsia="PT Sans Narrow" w:hAnsi="PT Sans Narrow" w:cs="PT Sans Narrow"/>
          <w:b/>
        </w:rPr>
        <w:t xml:space="preserve">CHAPTER 19: </w:t>
      </w:r>
      <w:r>
        <w:rPr>
          <w:rFonts w:ascii="PT Sans Narrow" w:eastAsia="PT Sans Narrow" w:hAnsi="PT Sans Narrow" w:cs="PT Sans Narrow"/>
        </w:rPr>
        <w:t>THE PROGRESSIVE ERA</w:t>
      </w:r>
    </w:p>
    <w:p w:rsidR="00D43C79" w:rsidRDefault="00D43C79">
      <w:pPr>
        <w:rPr>
          <w:rFonts w:ascii="PT Sans Narrow" w:eastAsia="PT Sans Narrow" w:hAnsi="PT Sans Narrow" w:cs="PT Sans Narrow"/>
          <w:sz w:val="16"/>
          <w:szCs w:val="16"/>
        </w:rPr>
      </w:pPr>
    </w:p>
    <w:tbl>
      <w:tblPr>
        <w:tblStyle w:val="a4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8715"/>
      </w:tblGrid>
      <w:tr w:rsidR="00D43C79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KEY TERM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EXPLANATION</w:t>
            </w:r>
          </w:p>
        </w:tc>
      </w:tr>
      <w:tr w:rsidR="00D43C79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Social Gospel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</w:tc>
      </w:tr>
      <w:tr w:rsidR="00D43C79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Settlement Houses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</w:tc>
      </w:tr>
      <w:tr w:rsidR="00D43C79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Initiative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</w:tc>
      </w:tr>
      <w:tr w:rsidR="00D43C79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Referendum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</w:tc>
      </w:tr>
      <w:tr w:rsidR="00D43C79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Margaret Sanger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</w:tc>
      </w:tr>
      <w:tr w:rsidR="00D43C79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Sherman Antitrust Act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</w:tc>
      </w:tr>
      <w:tr w:rsidR="00D43C79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New Freedom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</w:tc>
      </w:tr>
      <w:tr w:rsidR="00D43C79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Federal Reserve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</w:tc>
      </w:tr>
      <w:tr w:rsidR="00D43C79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Muckraker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</w:tc>
      </w:tr>
      <w:tr w:rsidR="00D43C79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Meat Inspection Act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</w:tc>
      </w:tr>
      <w:tr w:rsidR="00D43C79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Pure Food &amp; Drug Act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</w:tc>
      </w:tr>
      <w:tr w:rsidR="00D43C79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Scientific Management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</w:tc>
      </w:tr>
      <w:tr w:rsidR="00D43C79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16th, 17th, 18th and 19th  Amendments</w:t>
            </w:r>
          </w:p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i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i/>
                <w:sz w:val="20"/>
                <w:szCs w:val="20"/>
              </w:rPr>
              <w:t>(outside info)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</w:tc>
      </w:tr>
      <w:tr w:rsidR="00D43C79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Eugenics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8"/>
                <w:szCs w:val="18"/>
              </w:rPr>
            </w:pPr>
          </w:p>
        </w:tc>
      </w:tr>
    </w:tbl>
    <w:p w:rsidR="00D43C79" w:rsidRDefault="00D43C79">
      <w:pPr>
        <w:rPr>
          <w:rFonts w:ascii="PT Sans Narrow" w:eastAsia="PT Sans Narrow" w:hAnsi="PT Sans Narrow" w:cs="PT Sans Narrow"/>
          <w:sz w:val="16"/>
          <w:szCs w:val="16"/>
        </w:rPr>
      </w:pPr>
    </w:p>
    <w:p w:rsidR="00D43C79" w:rsidRDefault="00D43C79">
      <w:pPr>
        <w:rPr>
          <w:rFonts w:ascii="PT Sans Narrow" w:eastAsia="PT Sans Narrow" w:hAnsi="PT Sans Narrow" w:cs="PT Sans Narrow"/>
          <w:sz w:val="16"/>
          <w:szCs w:val="16"/>
        </w:rPr>
      </w:pPr>
    </w:p>
    <w:tbl>
      <w:tblPr>
        <w:tblStyle w:val="a5"/>
        <w:tblW w:w="107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4365"/>
        <w:gridCol w:w="4335"/>
      </w:tblGrid>
      <w:tr w:rsidR="00D43C79">
        <w:trPr>
          <w:trHeight w:val="400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KEY QUESTION</w:t>
            </w:r>
          </w:p>
        </w:tc>
        <w:tc>
          <w:tcPr>
            <w:tcW w:w="87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EXPLANATION</w:t>
            </w:r>
          </w:p>
        </w:tc>
      </w:tr>
      <w:tr w:rsidR="00D43C79">
        <w:trPr>
          <w:trHeight w:val="400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Who were the “Progressives” and what were their shared missions/beliefs?</w:t>
            </w:r>
          </w:p>
        </w:tc>
        <w:tc>
          <w:tcPr>
            <w:tcW w:w="87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</w:tr>
      <w:tr w:rsidR="00D43C79">
        <w:trPr>
          <w:trHeight w:val="400"/>
        </w:trPr>
        <w:tc>
          <w:tcPr>
            <w:tcW w:w="208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Describe the major reforms that the Progressives brought to the following areas:</w:t>
            </w:r>
          </w:p>
        </w:tc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164FF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URBAN LIFE</w:t>
            </w: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164FF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AMERICAN POLITICS</w:t>
            </w:r>
          </w:p>
        </w:tc>
      </w:tr>
      <w:tr w:rsidR="00D43C79">
        <w:trPr>
          <w:trHeight w:val="400"/>
        </w:trPr>
        <w:tc>
          <w:tcPr>
            <w:tcW w:w="208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164FF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BUSINESS PRACTICES/LABOR</w:t>
            </w: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164FF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PRESERVATION/CONSERVATION</w:t>
            </w: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</w:tr>
      <w:tr w:rsidR="00D43C79">
        <w:trPr>
          <w:trHeight w:val="400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Compare and contrast the accomplishments/reforms of Teddy Roosevelt and Woodrow Wilson during their presidencies</w:t>
            </w:r>
          </w:p>
        </w:tc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164FF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TEDDY ROOSEVELT</w:t>
            </w: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164FF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WOODROW WILSON</w:t>
            </w:r>
          </w:p>
        </w:tc>
      </w:tr>
      <w:tr w:rsidR="00D43C79">
        <w:trPr>
          <w:trHeight w:val="400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3C79" w:rsidRDefault="00164FF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What were the major limitations of the Progressive movement? Where did they fail to achieve reforms?</w:t>
            </w:r>
          </w:p>
        </w:tc>
        <w:tc>
          <w:tcPr>
            <w:tcW w:w="87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D43C79" w:rsidRDefault="00D43C79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</w:tr>
    </w:tbl>
    <w:p w:rsidR="00D43C79" w:rsidRDefault="00D43C79">
      <w:pPr>
        <w:rPr>
          <w:rFonts w:ascii="PT Sans Narrow" w:eastAsia="PT Sans Narrow" w:hAnsi="PT Sans Narrow" w:cs="PT Sans Narrow"/>
          <w:sz w:val="16"/>
          <w:szCs w:val="16"/>
        </w:rPr>
      </w:pPr>
    </w:p>
    <w:p w:rsidR="00D43C79" w:rsidRDefault="00164FF4">
      <w:pPr>
        <w:widowControl w:val="0"/>
        <w:spacing w:line="240" w:lineRule="auto"/>
        <w:jc w:val="center"/>
        <w:rPr>
          <w:rFonts w:ascii="PT Sans Narrow" w:eastAsia="PT Sans Narrow" w:hAnsi="PT Sans Narrow" w:cs="PT Sans Narrow"/>
          <w:b/>
        </w:rPr>
      </w:pPr>
      <w:r>
        <w:rPr>
          <w:rFonts w:ascii="PT Sans Narrow" w:eastAsia="PT Sans Narrow" w:hAnsi="PT Sans Narrow" w:cs="PT Sans Narrow"/>
          <w:b/>
        </w:rPr>
        <w:t>UNIT 5 SOURCE ANALYSIS</w:t>
      </w:r>
    </w:p>
    <w:p w:rsidR="00D43C79" w:rsidRDefault="00D43C79">
      <w:pPr>
        <w:widowControl w:val="0"/>
        <w:spacing w:line="240" w:lineRule="auto"/>
        <w:jc w:val="center"/>
        <w:rPr>
          <w:rFonts w:ascii="PT Sans Narrow" w:eastAsia="PT Sans Narrow" w:hAnsi="PT Sans Narrow" w:cs="PT Sans Narrow"/>
          <w:b/>
        </w:rPr>
      </w:pPr>
    </w:p>
    <w:p w:rsidR="00D43C79" w:rsidRDefault="00164FF4">
      <w:pPr>
        <w:widowControl w:val="0"/>
        <w:spacing w:line="240" w:lineRule="auto"/>
        <w:jc w:val="center"/>
      </w:pPr>
      <w:r>
        <w:rPr>
          <w:noProof/>
        </w:rPr>
        <w:drawing>
          <wp:inline distT="114300" distB="114300" distL="114300" distR="114300">
            <wp:extent cx="4395788" cy="2710185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5788" cy="2710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3C79" w:rsidRDefault="00164FF4">
      <w:pPr>
        <w:widowControl w:val="0"/>
        <w:numPr>
          <w:ilvl w:val="0"/>
          <w:numId w:val="1"/>
        </w:numPr>
        <w:spacing w:line="240" w:lineRule="auto"/>
        <w:ind w:hanging="360"/>
        <w:contextualSpacing/>
        <w:rPr>
          <w:rFonts w:ascii="PT Sans Narrow" w:eastAsia="PT Sans Narrow" w:hAnsi="PT Sans Narrow" w:cs="PT Sans Narrow"/>
        </w:rPr>
      </w:pPr>
      <w:r>
        <w:rPr>
          <w:rFonts w:ascii="PT Sans Narrow" w:eastAsia="PT Sans Narrow" w:hAnsi="PT Sans Narrow" w:cs="PT Sans Narrow"/>
        </w:rPr>
        <w:t>Briefly explain one specific historical development that contributed to the emergence of the patterns depicted in the chart.</w:t>
      </w:r>
    </w:p>
    <w:p w:rsidR="00D43C79" w:rsidRDefault="00D43C79">
      <w:pPr>
        <w:widowControl w:val="0"/>
        <w:spacing w:line="240" w:lineRule="auto"/>
        <w:rPr>
          <w:rFonts w:ascii="PT Sans Narrow" w:eastAsia="PT Sans Narrow" w:hAnsi="PT Sans Narrow" w:cs="PT Sans Narrow"/>
        </w:rPr>
      </w:pPr>
    </w:p>
    <w:p w:rsidR="00D43C79" w:rsidRDefault="00D43C79">
      <w:pPr>
        <w:widowControl w:val="0"/>
        <w:spacing w:line="240" w:lineRule="auto"/>
        <w:rPr>
          <w:rFonts w:ascii="PT Sans Narrow" w:eastAsia="PT Sans Narrow" w:hAnsi="PT Sans Narrow" w:cs="PT Sans Narrow"/>
        </w:rPr>
      </w:pPr>
    </w:p>
    <w:p w:rsidR="00D43C79" w:rsidRDefault="00164FF4">
      <w:pPr>
        <w:widowControl w:val="0"/>
        <w:numPr>
          <w:ilvl w:val="0"/>
          <w:numId w:val="1"/>
        </w:numPr>
        <w:spacing w:line="240" w:lineRule="auto"/>
        <w:ind w:hanging="360"/>
        <w:contextualSpacing/>
        <w:rPr>
          <w:rFonts w:ascii="PT Sans Narrow" w:eastAsia="PT Sans Narrow" w:hAnsi="PT Sans Narrow" w:cs="PT Sans Narrow"/>
        </w:rPr>
      </w:pPr>
      <w:r>
        <w:rPr>
          <w:rFonts w:ascii="PT Sans Narrow" w:eastAsia="PT Sans Narrow" w:hAnsi="PT Sans Narrow" w:cs="PT Sans Narrow"/>
        </w:rPr>
        <w:t>Briefly explain another specific historical development that contributed to the emergence of the patterns depicted in the chart.</w:t>
      </w:r>
    </w:p>
    <w:p w:rsidR="00D43C79" w:rsidRDefault="00D43C79">
      <w:pPr>
        <w:widowControl w:val="0"/>
        <w:spacing w:line="240" w:lineRule="auto"/>
        <w:rPr>
          <w:rFonts w:ascii="PT Sans Narrow" w:eastAsia="PT Sans Narrow" w:hAnsi="PT Sans Narrow" w:cs="PT Sans Narrow"/>
        </w:rPr>
      </w:pPr>
    </w:p>
    <w:p w:rsidR="00D43C79" w:rsidRDefault="00D43C79">
      <w:pPr>
        <w:widowControl w:val="0"/>
        <w:spacing w:line="240" w:lineRule="auto"/>
        <w:rPr>
          <w:rFonts w:ascii="PT Sans Narrow" w:eastAsia="PT Sans Narrow" w:hAnsi="PT Sans Narrow" w:cs="PT Sans Narrow"/>
        </w:rPr>
      </w:pPr>
    </w:p>
    <w:p w:rsidR="00D43C79" w:rsidRDefault="00164FF4">
      <w:pPr>
        <w:widowControl w:val="0"/>
        <w:numPr>
          <w:ilvl w:val="0"/>
          <w:numId w:val="1"/>
        </w:numPr>
        <w:spacing w:line="240" w:lineRule="auto"/>
        <w:ind w:hanging="360"/>
        <w:contextualSpacing/>
        <w:rPr>
          <w:rFonts w:ascii="PT Sans Narrow" w:eastAsia="PT Sans Narrow" w:hAnsi="PT Sans Narrow" w:cs="PT Sans Narrow"/>
        </w:rPr>
      </w:pPr>
      <w:r>
        <w:rPr>
          <w:rFonts w:ascii="PT Sans Narrow" w:eastAsia="PT Sans Narrow" w:hAnsi="PT Sans Narrow" w:cs="PT Sans Narrow"/>
        </w:rPr>
        <w:t>Briefly explain one specific historical effect that resulted from the patterns depicted in the chart.</w:t>
      </w:r>
    </w:p>
    <w:p w:rsidR="00D43C79" w:rsidRDefault="00D43C79">
      <w:pPr>
        <w:widowControl w:val="0"/>
        <w:spacing w:line="240" w:lineRule="auto"/>
        <w:rPr>
          <w:rFonts w:ascii="PT Sans Narrow" w:eastAsia="PT Sans Narrow" w:hAnsi="PT Sans Narrow" w:cs="PT Sans Narrow"/>
        </w:rPr>
      </w:pPr>
    </w:p>
    <w:p w:rsidR="00D43C79" w:rsidRDefault="00D43C79">
      <w:pPr>
        <w:widowControl w:val="0"/>
        <w:spacing w:line="240" w:lineRule="auto"/>
        <w:jc w:val="center"/>
      </w:pPr>
    </w:p>
    <w:p w:rsidR="00D43C79" w:rsidRDefault="00D43C79">
      <w:pPr>
        <w:widowControl w:val="0"/>
        <w:spacing w:line="240" w:lineRule="auto"/>
        <w:jc w:val="center"/>
      </w:pPr>
    </w:p>
    <w:p w:rsidR="00D43C79" w:rsidRDefault="00164FF4">
      <w:pPr>
        <w:widowControl w:val="0"/>
        <w:spacing w:line="240" w:lineRule="auto"/>
        <w:jc w:val="center"/>
      </w:pPr>
      <w:r>
        <w:rPr>
          <w:noProof/>
        </w:rPr>
        <w:drawing>
          <wp:inline distT="114300" distB="114300" distL="114300" distR="114300">
            <wp:extent cx="3995738" cy="27758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5738" cy="277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3C79" w:rsidRDefault="00164FF4">
      <w:pPr>
        <w:widowControl w:val="0"/>
        <w:numPr>
          <w:ilvl w:val="0"/>
          <w:numId w:val="2"/>
        </w:numPr>
        <w:spacing w:line="240" w:lineRule="auto"/>
        <w:ind w:hanging="360"/>
        <w:contextualSpacing/>
        <w:rPr>
          <w:rFonts w:ascii="PT Sans Narrow" w:eastAsia="PT Sans Narrow" w:hAnsi="PT Sans Narrow" w:cs="PT Sans Narrow"/>
        </w:rPr>
      </w:pPr>
      <w:r>
        <w:rPr>
          <w:rFonts w:ascii="PT Sans Narrow" w:eastAsia="PT Sans Narrow" w:hAnsi="PT Sans Narrow" w:cs="PT Sans Narrow"/>
        </w:rPr>
        <w:t>Briefly explain one perspective of politics in the Gilded Age expressed in the image.</w:t>
      </w:r>
    </w:p>
    <w:p w:rsidR="00D43C79" w:rsidRDefault="00D43C79">
      <w:pPr>
        <w:widowControl w:val="0"/>
        <w:spacing w:line="240" w:lineRule="auto"/>
        <w:rPr>
          <w:rFonts w:ascii="PT Sans Narrow" w:eastAsia="PT Sans Narrow" w:hAnsi="PT Sans Narrow" w:cs="PT Sans Narrow"/>
        </w:rPr>
      </w:pPr>
    </w:p>
    <w:p w:rsidR="00D43C79" w:rsidRDefault="00D43C79">
      <w:pPr>
        <w:widowControl w:val="0"/>
        <w:spacing w:line="240" w:lineRule="auto"/>
        <w:rPr>
          <w:rFonts w:ascii="PT Sans Narrow" w:eastAsia="PT Sans Narrow" w:hAnsi="PT Sans Narrow" w:cs="PT Sans Narrow"/>
        </w:rPr>
      </w:pPr>
    </w:p>
    <w:p w:rsidR="00D43C79" w:rsidRDefault="00164FF4">
      <w:pPr>
        <w:widowControl w:val="0"/>
        <w:numPr>
          <w:ilvl w:val="0"/>
          <w:numId w:val="2"/>
        </w:numPr>
        <w:spacing w:line="240" w:lineRule="auto"/>
        <w:ind w:hanging="360"/>
        <w:contextualSpacing/>
        <w:rPr>
          <w:rFonts w:ascii="PT Sans Narrow" w:eastAsia="PT Sans Narrow" w:hAnsi="PT Sans Narrow" w:cs="PT Sans Narrow"/>
        </w:rPr>
      </w:pPr>
      <w:r>
        <w:rPr>
          <w:rFonts w:ascii="PT Sans Narrow" w:eastAsia="PT Sans Narrow" w:hAnsi="PT Sans Narrow" w:cs="PT Sans Narrow"/>
        </w:rPr>
        <w:t>Briefly explain one specific historic event that led to the development of this perspective.</w:t>
      </w:r>
    </w:p>
    <w:p w:rsidR="00D43C79" w:rsidRDefault="00D43C79">
      <w:pPr>
        <w:widowControl w:val="0"/>
        <w:spacing w:line="240" w:lineRule="auto"/>
        <w:rPr>
          <w:rFonts w:ascii="PT Sans Narrow" w:eastAsia="PT Sans Narrow" w:hAnsi="PT Sans Narrow" w:cs="PT Sans Narrow"/>
        </w:rPr>
      </w:pPr>
    </w:p>
    <w:p w:rsidR="00D43C79" w:rsidRDefault="00D43C79">
      <w:pPr>
        <w:widowControl w:val="0"/>
        <w:spacing w:line="240" w:lineRule="auto"/>
        <w:rPr>
          <w:rFonts w:ascii="PT Sans Narrow" w:eastAsia="PT Sans Narrow" w:hAnsi="PT Sans Narrow" w:cs="PT Sans Narrow"/>
        </w:rPr>
      </w:pPr>
    </w:p>
    <w:p w:rsidR="00D43C79" w:rsidRDefault="00164FF4">
      <w:pPr>
        <w:widowControl w:val="0"/>
        <w:numPr>
          <w:ilvl w:val="0"/>
          <w:numId w:val="2"/>
        </w:numPr>
        <w:spacing w:line="240" w:lineRule="auto"/>
        <w:ind w:hanging="360"/>
        <w:contextualSpacing/>
        <w:rPr>
          <w:rFonts w:ascii="PT Sans Narrow" w:eastAsia="PT Sans Narrow" w:hAnsi="PT Sans Narrow" w:cs="PT Sans Narrow"/>
        </w:rPr>
      </w:pPr>
      <w:r>
        <w:rPr>
          <w:rFonts w:ascii="PT Sans Narrow" w:eastAsia="PT Sans Narrow" w:hAnsi="PT Sans Narrow" w:cs="PT Sans Narrow"/>
        </w:rPr>
        <w:t>Briefly explain one specific effect that resulted from the political developments expressed in the image.</w:t>
      </w:r>
    </w:p>
    <w:p w:rsidR="00D43C79" w:rsidRDefault="00D43C79">
      <w:pPr>
        <w:rPr>
          <w:rFonts w:ascii="PT Sans Narrow" w:eastAsia="PT Sans Narrow" w:hAnsi="PT Sans Narrow" w:cs="PT Sans Narrow"/>
          <w:sz w:val="16"/>
          <w:szCs w:val="16"/>
        </w:rPr>
      </w:pPr>
    </w:p>
    <w:sectPr w:rsidR="00D43C79"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default"/>
  </w:font>
  <w:font w:name="Source Sans Pro">
    <w:charset w:val="00"/>
    <w:family w:val="auto"/>
    <w:pitch w:val="default"/>
  </w:font>
  <w:font w:name="PT Sans Narrow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C03C66"/>
    <w:multiLevelType w:val="multilevel"/>
    <w:tmpl w:val="A29EF60E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" w15:restartNumberingAfterBreak="0">
    <w:nsid w:val="7D282E9B"/>
    <w:multiLevelType w:val="multilevel"/>
    <w:tmpl w:val="62023F86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C79"/>
    <w:rsid w:val="00164FF4"/>
    <w:rsid w:val="00D43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1A585F-C76D-482F-949B-767FC4229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675</Words>
  <Characters>3853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LUSD</Company>
  <LinksUpToDate>false</LinksUpToDate>
  <CharactersWithSpaces>4519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 Traeger</dc:creator>
  <cp:lastModifiedBy>Joseph Traeger</cp:lastModifiedBy>
  <cp:revision>2</cp:revision>
  <dcterms:created xsi:type="dcterms:W3CDTF">2017-06-06T16:56:00Z</dcterms:created>
  <dcterms:modified xsi:type="dcterms:W3CDTF">2017-06-06T16:56:00Z</dcterms:modified>
</cp:coreProperties>
</file>