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139" w:rsidRDefault="00E0434C" w:rsidP="001D2C19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68F7F80" wp14:editId="42F86570">
            <wp:extent cx="4343400" cy="2619375"/>
            <wp:effectExtent l="0" t="0" r="0" b="9525"/>
            <wp:docPr id="6" name="Picture 6" descr="http://www.findingdulcinea.com/docroot/dulcinea/fd_images/features/multi-day/virtual-tourist/4-birmingham-alabama/features/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indingdulcinea.com/docroot/dulcinea/fd_images/features/multi-day/virtual-tourist/4-birmingham-alabama/features/0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4C" w:rsidRDefault="00E0434C" w:rsidP="001D2C19">
      <w:pPr>
        <w:rPr>
          <w:noProof/>
        </w:rPr>
      </w:pPr>
    </w:p>
    <w:p w:rsidR="00E0434C" w:rsidRDefault="00E0434C" w:rsidP="001D2C19">
      <w:pPr>
        <w:rPr>
          <w:noProof/>
        </w:rPr>
      </w:pPr>
    </w:p>
    <w:p w:rsidR="00CB2139" w:rsidRDefault="00CB2139" w:rsidP="001D2C19">
      <w:pPr>
        <w:rPr>
          <w:noProof/>
        </w:rPr>
      </w:pPr>
    </w:p>
    <w:p w:rsidR="00CB2139" w:rsidRDefault="00DF54B5" w:rsidP="001D2C19">
      <w:pPr>
        <w:rPr>
          <w:noProof/>
        </w:rPr>
      </w:pPr>
      <w:r>
        <w:rPr>
          <w:noProof/>
        </w:rPr>
        <w:drawing>
          <wp:inline distT="0" distB="0" distL="0" distR="0" wp14:anchorId="2B7E5202" wp14:editId="2A34ADE4">
            <wp:extent cx="5943600" cy="3985900"/>
            <wp:effectExtent l="0" t="0" r="0" b="0"/>
            <wp:docPr id="7" name="Picture 7" descr="https://fansinaflashbulb.files.wordpress.com/2010/03/moore_charles_222_20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nsinaflashbulb.files.wordpress.com/2010/03/moore_charles_222_2003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139" w:rsidRDefault="00CB2139" w:rsidP="001D2C19">
      <w:pPr>
        <w:rPr>
          <w:noProof/>
        </w:rPr>
      </w:pPr>
    </w:p>
    <w:p w:rsidR="00CB2139" w:rsidRDefault="00102316" w:rsidP="001D2C19">
      <w:pPr>
        <w:rPr>
          <w:noProof/>
        </w:rPr>
      </w:pPr>
      <w:r>
        <w:rPr>
          <w:noProof/>
        </w:rPr>
        <w:lastRenderedPageBreak/>
        <w:t>In two or three sentences, describ the images in terms of people, activities, objects, places etc.</w:t>
      </w:r>
    </w:p>
    <w:p w:rsidR="00CB2139" w:rsidRDefault="00CB2139" w:rsidP="001D2C19">
      <w:pPr>
        <w:rPr>
          <w:noProof/>
        </w:rPr>
      </w:pPr>
    </w:p>
    <w:p w:rsidR="001D2C19" w:rsidRDefault="00EB72F7" w:rsidP="001D2C19">
      <w:pPr>
        <w:rPr>
          <w:noProof/>
        </w:rPr>
      </w:pPr>
      <w:r>
        <w:rPr>
          <w:noProof/>
        </w:rPr>
        <w:t>W</w:t>
      </w:r>
      <w:r w:rsidR="001D2C19">
        <w:rPr>
          <w:noProof/>
        </w:rPr>
        <w:t>arm Up “Letter from Birmingham Jail”</w:t>
      </w:r>
    </w:p>
    <w:p w:rsidR="001D2C19" w:rsidRDefault="001D2C19" w:rsidP="001D2C19">
      <w:pPr>
        <w:rPr>
          <w:noProof/>
        </w:rPr>
      </w:pPr>
      <w:r>
        <w:rPr>
          <w:noProof/>
        </w:rPr>
        <w:t xml:space="preserve">     Dr. Martin Luther King, Jr., was arrested and jailed many times during his crusade to end segregation and advance the cause of racial equality.  In 1963 he was imprisoned for leading a demonstration in Birmingham, Alabama.  While in prison there, he wrote the following letter to members of the clergy who had criticized him for using direct-confrontation tactics and for “moving too quickly” to change race relations in the south.</w:t>
      </w:r>
    </w:p>
    <w:p w:rsidR="001D2C19" w:rsidRDefault="001D2C19" w:rsidP="001D2C19">
      <w:pPr>
        <w:rPr>
          <w:noProof/>
        </w:rPr>
      </w:pPr>
      <w:r>
        <w:rPr>
          <w:noProof/>
        </w:rPr>
        <w:t>Read Dr. King’s letter (excerpt) and aswer the questions that follow.</w:t>
      </w:r>
    </w:p>
    <w:p w:rsidR="001D2C19" w:rsidRDefault="001D2C19" w:rsidP="001D2C19">
      <w:pPr>
        <w:rPr>
          <w:noProof/>
        </w:rPr>
      </w:pPr>
    </w:p>
    <w:p w:rsidR="001D2C19" w:rsidRDefault="001D2C19" w:rsidP="001D2C19">
      <w:pPr>
        <w:rPr>
          <w:noProof/>
        </w:rPr>
      </w:pPr>
    </w:p>
    <w:p w:rsidR="001D2C19" w:rsidRDefault="001D2C19" w:rsidP="001D2C19">
      <w:pPr>
        <w:rPr>
          <w:noProof/>
        </w:rPr>
      </w:pPr>
    </w:p>
    <w:p w:rsidR="001D2C19" w:rsidRDefault="001D2C19" w:rsidP="001D2C19">
      <w:pPr>
        <w:rPr>
          <w:noProof/>
        </w:rPr>
      </w:pPr>
    </w:p>
    <w:p w:rsidR="001D2C19" w:rsidRDefault="001D2C19" w:rsidP="001D2C19">
      <w:r>
        <w:rPr>
          <w:noProof/>
        </w:rPr>
        <w:drawing>
          <wp:inline distT="0" distB="0" distL="0" distR="0" wp14:anchorId="590BF8B8" wp14:editId="3B51A235">
            <wp:extent cx="4819650" cy="4476750"/>
            <wp:effectExtent l="0" t="0" r="0" b="0"/>
            <wp:docPr id="5" name="Picture 5" descr="H:\My Documents\My Pictures\letter from birmingha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My Pictures\letter from birmingham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93" cy="44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19" w:rsidRDefault="001D2C19" w:rsidP="00EA4FED">
      <w:r>
        <w:rPr>
          <w:noProof/>
        </w:rPr>
        <w:lastRenderedPageBreak/>
        <w:drawing>
          <wp:inline distT="0" distB="0" distL="0" distR="0">
            <wp:extent cx="5172075" cy="5000625"/>
            <wp:effectExtent l="0" t="0" r="9525" b="9525"/>
            <wp:docPr id="3" name="Picture 3" descr="H:\My Documents\My Pictures\letter from birmingha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My Pictures\letter from birmingham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19" w:rsidRPr="001D2C19" w:rsidRDefault="001D2C19" w:rsidP="001D2C19"/>
    <w:p w:rsidR="001D2C19" w:rsidRDefault="001D2C19" w:rsidP="001D2C19"/>
    <w:p w:rsidR="00E06C69" w:rsidRDefault="00E84002" w:rsidP="00E84002">
      <w:pPr>
        <w:pStyle w:val="ListParagraph"/>
        <w:numPr>
          <w:ilvl w:val="0"/>
          <w:numId w:val="1"/>
        </w:numPr>
        <w:tabs>
          <w:tab w:val="left" w:pos="1590"/>
        </w:tabs>
      </w:pPr>
      <w:r>
        <w:t xml:space="preserve"> According to Dr. King, what are the two opposing forces in the African American community?</w:t>
      </w:r>
    </w:p>
    <w:p w:rsidR="00E84002" w:rsidRDefault="00E84002" w:rsidP="00E84002">
      <w:pPr>
        <w:pStyle w:val="ListParagraph"/>
        <w:numPr>
          <w:ilvl w:val="0"/>
          <w:numId w:val="1"/>
        </w:numPr>
        <w:tabs>
          <w:tab w:val="left" w:pos="1590"/>
        </w:tabs>
      </w:pPr>
      <w:r>
        <w:t>To what should injustice be exposed in order to heal it?</w:t>
      </w:r>
    </w:p>
    <w:p w:rsidR="00E84002" w:rsidRDefault="00E84002" w:rsidP="00E84002">
      <w:pPr>
        <w:tabs>
          <w:tab w:val="left" w:pos="1590"/>
        </w:tabs>
      </w:pPr>
    </w:p>
    <w:p w:rsidR="00E84002" w:rsidRDefault="00E84002" w:rsidP="00E84002">
      <w:pPr>
        <w:tabs>
          <w:tab w:val="left" w:pos="1590"/>
        </w:tabs>
      </w:pPr>
      <w:r>
        <w:t>How does Dr. King appeal to the reader?  Logos, Pathos, Ethos</w:t>
      </w:r>
    </w:p>
    <w:p w:rsidR="00E84002" w:rsidRDefault="00E84002" w:rsidP="00E84002">
      <w:pPr>
        <w:tabs>
          <w:tab w:val="left" w:pos="1590"/>
        </w:tabs>
      </w:pPr>
      <w:r>
        <w:t>Underline two sentences in the excerpt that use logos as an appeal:  (appeal to logic)</w:t>
      </w:r>
    </w:p>
    <w:p w:rsidR="00E84002" w:rsidRDefault="00E84002" w:rsidP="00E84002">
      <w:pPr>
        <w:tabs>
          <w:tab w:val="left" w:pos="1590"/>
        </w:tabs>
      </w:pPr>
      <w:r>
        <w:t>Underline two sentences in the excerpt that use pathos as an appeal: (appeal to emotion)</w:t>
      </w:r>
    </w:p>
    <w:p w:rsidR="00E84002" w:rsidRDefault="00E84002" w:rsidP="00E84002">
      <w:pPr>
        <w:tabs>
          <w:tab w:val="left" w:pos="1590"/>
        </w:tabs>
      </w:pPr>
      <w:r>
        <w:t>Underline one sentence in the excerpt</w:t>
      </w:r>
      <w:r w:rsidR="00CB2139">
        <w:t xml:space="preserve"> that use ethos as an appeal: (</w:t>
      </w:r>
      <w:r>
        <w:t>appeal to authority or reputation)</w:t>
      </w:r>
    </w:p>
    <w:p w:rsidR="00E84002" w:rsidRDefault="00E84002" w:rsidP="00E84002">
      <w:pPr>
        <w:tabs>
          <w:tab w:val="left" w:pos="1590"/>
        </w:tabs>
      </w:pPr>
    </w:p>
    <w:p w:rsidR="00E84002" w:rsidRPr="001D2C19" w:rsidRDefault="00E84002" w:rsidP="00E84002">
      <w:pPr>
        <w:tabs>
          <w:tab w:val="left" w:pos="1590"/>
        </w:tabs>
      </w:pPr>
    </w:p>
    <w:sectPr w:rsidR="00E84002" w:rsidRPr="001D2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C19" w:rsidRDefault="001D2C19" w:rsidP="001D2C19">
      <w:pPr>
        <w:spacing w:after="0" w:line="240" w:lineRule="auto"/>
      </w:pPr>
      <w:r>
        <w:separator/>
      </w:r>
    </w:p>
  </w:endnote>
  <w:endnote w:type="continuationSeparator" w:id="0">
    <w:p w:rsidR="001D2C19" w:rsidRDefault="001D2C19" w:rsidP="001D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C19" w:rsidRDefault="001D2C19" w:rsidP="001D2C19">
      <w:pPr>
        <w:spacing w:after="0" w:line="240" w:lineRule="auto"/>
      </w:pPr>
      <w:r>
        <w:separator/>
      </w:r>
    </w:p>
  </w:footnote>
  <w:footnote w:type="continuationSeparator" w:id="0">
    <w:p w:rsidR="001D2C19" w:rsidRDefault="001D2C19" w:rsidP="001D2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E3CB4"/>
    <w:multiLevelType w:val="hybridMultilevel"/>
    <w:tmpl w:val="1630B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C69"/>
    <w:rsid w:val="00061313"/>
    <w:rsid w:val="00102316"/>
    <w:rsid w:val="00181B69"/>
    <w:rsid w:val="001D2C19"/>
    <w:rsid w:val="00CB2139"/>
    <w:rsid w:val="00DF00D9"/>
    <w:rsid w:val="00DF54B5"/>
    <w:rsid w:val="00E0434C"/>
    <w:rsid w:val="00E06C69"/>
    <w:rsid w:val="00E84002"/>
    <w:rsid w:val="00EA4FED"/>
    <w:rsid w:val="00EB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C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2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C19"/>
  </w:style>
  <w:style w:type="paragraph" w:styleId="Footer">
    <w:name w:val="footer"/>
    <w:basedOn w:val="Normal"/>
    <w:link w:val="FooterChar"/>
    <w:uiPriority w:val="99"/>
    <w:unhideWhenUsed/>
    <w:rsid w:val="001D2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C19"/>
  </w:style>
  <w:style w:type="paragraph" w:styleId="ListParagraph">
    <w:name w:val="List Paragraph"/>
    <w:basedOn w:val="Normal"/>
    <w:uiPriority w:val="34"/>
    <w:qFormat/>
    <w:rsid w:val="00E840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C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2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C19"/>
  </w:style>
  <w:style w:type="paragraph" w:styleId="Footer">
    <w:name w:val="footer"/>
    <w:basedOn w:val="Normal"/>
    <w:link w:val="FooterChar"/>
    <w:uiPriority w:val="99"/>
    <w:unhideWhenUsed/>
    <w:rsid w:val="001D2C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C19"/>
  </w:style>
  <w:style w:type="paragraph" w:styleId="ListParagraph">
    <w:name w:val="List Paragraph"/>
    <w:basedOn w:val="Normal"/>
    <w:uiPriority w:val="34"/>
    <w:qFormat/>
    <w:rsid w:val="00E84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Lindsay Unified School District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Zuiderweg</dc:creator>
  <cp:lastModifiedBy>Joseph Traeger</cp:lastModifiedBy>
  <cp:revision>2</cp:revision>
  <dcterms:created xsi:type="dcterms:W3CDTF">2016-05-09T14:21:00Z</dcterms:created>
  <dcterms:modified xsi:type="dcterms:W3CDTF">2016-05-09T14:21:00Z</dcterms:modified>
</cp:coreProperties>
</file>