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21FE" w:rsidRDefault="00D21154">
      <w:pPr>
        <w:widowControl w:val="0"/>
        <w:jc w:val="center"/>
        <w:rPr>
          <w:rFonts w:ascii="PT Sans Narrow" w:eastAsia="PT Sans Narrow" w:hAnsi="PT Sans Narrow" w:cs="PT Sans Narrow"/>
          <w:b/>
        </w:rPr>
      </w:pPr>
      <w:bookmarkStart w:id="0" w:name="_GoBack"/>
      <w:bookmarkEnd w:id="0"/>
      <w:r>
        <w:rPr>
          <w:rFonts w:ascii="PT Sans Narrow" w:eastAsia="PT Sans Narrow" w:hAnsi="PT Sans Narrow" w:cs="PT Sans Narrow"/>
          <w:b/>
        </w:rPr>
        <w:t>SLAVERY IN THE U.S.: WHAT MADE IT UNIQUE?</w:t>
      </w:r>
    </w:p>
    <w:p w:rsidR="009121FE" w:rsidRDefault="00D21154">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In the 1600s, 3 out of every 4 migrants to the Chesapeake was a white indentured servant. </w:t>
      </w:r>
      <w:r>
        <w:rPr>
          <w:rFonts w:ascii="Source Sans Pro" w:eastAsia="Source Sans Pro" w:hAnsi="Source Sans Pro" w:cs="Source Sans Pro"/>
          <w:sz w:val="18"/>
          <w:szCs w:val="18"/>
        </w:rPr>
        <w:t xml:space="preserve">As white indentured servants began to grow in number in the Chesapeake and earn their freedom, the rich planter class faced a problem: 6 out of 7 men were </w:t>
      </w:r>
      <w:proofErr w:type="spellStart"/>
      <w:r>
        <w:rPr>
          <w:rFonts w:ascii="Source Sans Pro" w:eastAsia="Source Sans Pro" w:hAnsi="Source Sans Pro" w:cs="Source Sans Pro"/>
          <w:sz w:val="18"/>
          <w:szCs w:val="18"/>
        </w:rPr>
        <w:t>propertyless</w:t>
      </w:r>
      <w:proofErr w:type="spellEnd"/>
      <w:r>
        <w:rPr>
          <w:rFonts w:ascii="Source Sans Pro" w:eastAsia="Source Sans Pro" w:hAnsi="Source Sans Pro" w:cs="Source Sans Pro"/>
          <w:sz w:val="18"/>
          <w:szCs w:val="18"/>
        </w:rPr>
        <w:t xml:space="preserve">, impoverished and had little prospect of obtaining a wife or land. They were also armed </w:t>
      </w:r>
      <w:r>
        <w:rPr>
          <w:rFonts w:ascii="Source Sans Pro" w:eastAsia="Source Sans Pro" w:hAnsi="Source Sans Pro" w:cs="Source Sans Pro"/>
          <w:sz w:val="18"/>
          <w:szCs w:val="18"/>
        </w:rPr>
        <w:t>and had begun to attack the rich planter class (Bacon’s Rebellion). As health improved in the colony, African slaves proved to be an attractive long-term investment. They had no rising expectation of freedom or land ownership and could be prevented from ow</w:t>
      </w:r>
      <w:r>
        <w:rPr>
          <w:rFonts w:ascii="Source Sans Pro" w:eastAsia="Source Sans Pro" w:hAnsi="Source Sans Pro" w:cs="Source Sans Pro"/>
          <w:sz w:val="18"/>
          <w:szCs w:val="18"/>
        </w:rPr>
        <w:t xml:space="preserve">ning weapons.  </w:t>
      </w:r>
    </w:p>
    <w:p w:rsidR="009121FE" w:rsidRDefault="009121FE">
      <w:pPr>
        <w:widowControl w:val="0"/>
        <w:rPr>
          <w:rFonts w:ascii="Source Sans Pro" w:eastAsia="Source Sans Pro" w:hAnsi="Source Sans Pro" w:cs="Source Sans Pro"/>
          <w:sz w:val="18"/>
          <w:szCs w:val="18"/>
        </w:rPr>
      </w:pPr>
    </w:p>
    <w:p w:rsidR="009121FE" w:rsidRDefault="00D21154">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The transition from indentured servitude in Virginia to African slavery was an evolutionary process that took place over the course of many years. As the colony made the transition, laws were created to distinguish African slavery from oth</w:t>
      </w:r>
      <w:r>
        <w:rPr>
          <w:rFonts w:ascii="Source Sans Pro" w:eastAsia="Source Sans Pro" w:hAnsi="Source Sans Pro" w:cs="Source Sans Pro"/>
          <w:sz w:val="18"/>
          <w:szCs w:val="18"/>
        </w:rPr>
        <w:t>er forms of servitude. Prior to the 1660s, the status of Africans in Virginia society was murky. Slaves could earn their freedom by being baptized as a Christian, or by purchasing their freedom. Slaves were allowed to own their own property and sue their m</w:t>
      </w:r>
      <w:r>
        <w:rPr>
          <w:rFonts w:ascii="Source Sans Pro" w:eastAsia="Source Sans Pro" w:hAnsi="Source Sans Pro" w:cs="Source Sans Pro"/>
          <w:sz w:val="18"/>
          <w:szCs w:val="18"/>
        </w:rPr>
        <w:t xml:space="preserve">asters in court. Free blacks could become landowners and purchase their own property, even becoming owners of other black slaves and white indentured servants. </w:t>
      </w:r>
    </w:p>
    <w:p w:rsidR="009121FE" w:rsidRDefault="009121FE">
      <w:pPr>
        <w:widowControl w:val="0"/>
        <w:rPr>
          <w:rFonts w:ascii="Source Sans Pro" w:eastAsia="Source Sans Pro" w:hAnsi="Source Sans Pro" w:cs="Source Sans Pro"/>
          <w:sz w:val="18"/>
          <w:szCs w:val="18"/>
        </w:rPr>
      </w:pPr>
    </w:p>
    <w:p w:rsidR="009121FE" w:rsidRDefault="00D21154">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Throughout history, owners of slaves have always feared violent slave uprisings. In Virginia, </w:t>
      </w:r>
      <w:r>
        <w:rPr>
          <w:rFonts w:ascii="Source Sans Pro" w:eastAsia="Source Sans Pro" w:hAnsi="Source Sans Pro" w:cs="Source Sans Pro"/>
          <w:sz w:val="18"/>
          <w:szCs w:val="18"/>
        </w:rPr>
        <w:t>owners faced the additional fear of black slaves teaming up with poor whites to overthrow the rich planter class. The wealthy planter class needed to create a system that could separate the two groups - they needed poor whites to feel more connected to ric</w:t>
      </w:r>
      <w:r>
        <w:rPr>
          <w:rFonts w:ascii="Source Sans Pro" w:eastAsia="Source Sans Pro" w:hAnsi="Source Sans Pro" w:cs="Source Sans Pro"/>
          <w:sz w:val="18"/>
          <w:szCs w:val="18"/>
        </w:rPr>
        <w:t xml:space="preserve">h planters than black slaves. As you will see, Virginia passed a series of laws that accomplished that objective. The primary purpose these laws served was to create a rigid </w:t>
      </w:r>
      <w:r>
        <w:rPr>
          <w:rFonts w:ascii="Source Sans Pro" w:eastAsia="Source Sans Pro" w:hAnsi="Source Sans Pro" w:cs="Source Sans Pro"/>
          <w:b/>
          <w:i/>
          <w:sz w:val="18"/>
          <w:szCs w:val="18"/>
          <w:u w:val="single"/>
        </w:rPr>
        <w:t>racially-based</w:t>
      </w:r>
      <w:r>
        <w:rPr>
          <w:rFonts w:ascii="Source Sans Pro" w:eastAsia="Source Sans Pro" w:hAnsi="Source Sans Pro" w:cs="Source Sans Pro"/>
          <w:sz w:val="18"/>
          <w:szCs w:val="18"/>
        </w:rPr>
        <w:t xml:space="preserve"> slave society that would come to distinguish itself from all previo</w:t>
      </w:r>
      <w:r>
        <w:rPr>
          <w:rFonts w:ascii="Source Sans Pro" w:eastAsia="Source Sans Pro" w:hAnsi="Source Sans Pro" w:cs="Source Sans Pro"/>
          <w:sz w:val="18"/>
          <w:szCs w:val="18"/>
        </w:rPr>
        <w:t xml:space="preserve">us forms of slavery in world history. Ironically, these laws allowed Virginia to simultaneously expand liberty, freedom and equality for one group of people (lower class whites) while depriving it from another (black slaves). This is what historian Edmund </w:t>
      </w:r>
      <w:r>
        <w:rPr>
          <w:rFonts w:ascii="Source Sans Pro" w:eastAsia="Source Sans Pro" w:hAnsi="Source Sans Pro" w:cs="Source Sans Pro"/>
          <w:sz w:val="18"/>
          <w:szCs w:val="18"/>
        </w:rPr>
        <w:t>Morgan refers to as the “central paradox of American history.”</w:t>
      </w:r>
    </w:p>
    <w:p w:rsidR="009121FE" w:rsidRDefault="009121FE">
      <w:pPr>
        <w:widowControl w:val="0"/>
        <w:rPr>
          <w:rFonts w:ascii="Source Sans Pro" w:eastAsia="Source Sans Pro" w:hAnsi="Source Sans Pro" w:cs="Source Sans Pro"/>
          <w:sz w:val="18"/>
          <w:szCs w:val="18"/>
        </w:rPr>
      </w:pPr>
    </w:p>
    <w:p w:rsidR="009121FE" w:rsidRDefault="00D21154">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Read the following list of laws from Virginia. As you read each law, consider the natural consequences of that law and the purpose it might serve.</w:t>
      </w:r>
    </w:p>
    <w:p w:rsidR="009121FE" w:rsidRDefault="009121FE">
      <w:pPr>
        <w:widowControl w:val="0"/>
        <w:rPr>
          <w:rFonts w:ascii="Source Sans Pro" w:eastAsia="Source Sans Pro" w:hAnsi="Source Sans Pro" w:cs="Source Sans Pro"/>
          <w:sz w:val="18"/>
          <w:szCs w:val="18"/>
        </w:rPr>
      </w:pPr>
    </w:p>
    <w:p w:rsidR="009121FE" w:rsidRDefault="00D21154">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Purpose of laws:</w:t>
      </w:r>
    </w:p>
    <w:p w:rsidR="009121FE" w:rsidRDefault="00D21154">
      <w:pPr>
        <w:widowControl w:val="0"/>
        <w:numPr>
          <w:ilvl w:val="0"/>
          <w:numId w:val="1"/>
        </w:numPr>
        <w:ind w:hanging="360"/>
        <w:contextualSpacing/>
        <w:rPr>
          <w:rFonts w:ascii="Source Sans Pro" w:eastAsia="Source Sans Pro" w:hAnsi="Source Sans Pro" w:cs="Source Sans Pro"/>
          <w:sz w:val="18"/>
          <w:szCs w:val="18"/>
        </w:rPr>
      </w:pPr>
      <w:r>
        <w:rPr>
          <w:rFonts w:ascii="Source Sans Pro" w:eastAsia="Source Sans Pro" w:hAnsi="Source Sans Pro" w:cs="Source Sans Pro"/>
          <w:sz w:val="18"/>
          <w:szCs w:val="18"/>
        </w:rPr>
        <w:t>Transform slavery into a ri</w:t>
      </w:r>
      <w:r>
        <w:rPr>
          <w:rFonts w:ascii="Source Sans Pro" w:eastAsia="Source Sans Pro" w:hAnsi="Source Sans Pro" w:cs="Source Sans Pro"/>
          <w:sz w:val="18"/>
          <w:szCs w:val="18"/>
        </w:rPr>
        <w:t>gid racial system (rather than a system based on religion or national origin or class)</w:t>
      </w:r>
    </w:p>
    <w:p w:rsidR="009121FE" w:rsidRDefault="00D21154">
      <w:pPr>
        <w:widowControl w:val="0"/>
        <w:numPr>
          <w:ilvl w:val="0"/>
          <w:numId w:val="1"/>
        </w:numPr>
        <w:ind w:hanging="360"/>
        <w:contextualSpacing/>
        <w:rPr>
          <w:rFonts w:ascii="Source Sans Pro" w:eastAsia="Source Sans Pro" w:hAnsi="Source Sans Pro" w:cs="Source Sans Pro"/>
          <w:sz w:val="18"/>
          <w:szCs w:val="18"/>
        </w:rPr>
      </w:pPr>
      <w:r>
        <w:rPr>
          <w:rFonts w:ascii="Source Sans Pro" w:eastAsia="Source Sans Pro" w:hAnsi="Source Sans Pro" w:cs="Source Sans Pro"/>
          <w:sz w:val="18"/>
          <w:szCs w:val="18"/>
        </w:rPr>
        <w:t>Gradually isolate slaves from the rest of society (distinguish slaves from lower-class whites, disassociate the two groups)</w:t>
      </w:r>
    </w:p>
    <w:p w:rsidR="009121FE" w:rsidRDefault="00D21154">
      <w:pPr>
        <w:widowControl w:val="0"/>
        <w:numPr>
          <w:ilvl w:val="0"/>
          <w:numId w:val="1"/>
        </w:numPr>
        <w:ind w:hanging="360"/>
        <w:contextualSpacing/>
        <w:rPr>
          <w:rFonts w:ascii="Source Sans Pro" w:eastAsia="Source Sans Pro" w:hAnsi="Source Sans Pro" w:cs="Source Sans Pro"/>
          <w:sz w:val="18"/>
          <w:szCs w:val="18"/>
        </w:rPr>
      </w:pPr>
      <w:r>
        <w:rPr>
          <w:rFonts w:ascii="Source Sans Pro" w:eastAsia="Source Sans Pro" w:hAnsi="Source Sans Pro" w:cs="Source Sans Pro"/>
          <w:sz w:val="18"/>
          <w:szCs w:val="18"/>
        </w:rPr>
        <w:t>Strengthen social controls over enslaved Afri</w:t>
      </w:r>
      <w:r>
        <w:rPr>
          <w:rFonts w:ascii="Source Sans Pro" w:eastAsia="Source Sans Pro" w:hAnsi="Source Sans Pro" w:cs="Source Sans Pro"/>
          <w:sz w:val="18"/>
          <w:szCs w:val="18"/>
        </w:rPr>
        <w:t>cans (limit their freedoms)</w:t>
      </w:r>
    </w:p>
    <w:p w:rsidR="009121FE" w:rsidRDefault="00D21154">
      <w:pPr>
        <w:widowControl w:val="0"/>
        <w:numPr>
          <w:ilvl w:val="0"/>
          <w:numId w:val="1"/>
        </w:numPr>
        <w:ind w:hanging="360"/>
        <w:contextualSpacing/>
        <w:rPr>
          <w:rFonts w:ascii="Source Sans Pro" w:eastAsia="Source Sans Pro" w:hAnsi="Source Sans Pro" w:cs="Source Sans Pro"/>
          <w:sz w:val="18"/>
          <w:szCs w:val="18"/>
        </w:rPr>
      </w:pPr>
      <w:r>
        <w:rPr>
          <w:rFonts w:ascii="Source Sans Pro" w:eastAsia="Source Sans Pro" w:hAnsi="Source Sans Pro" w:cs="Source Sans Pro"/>
          <w:sz w:val="18"/>
          <w:szCs w:val="18"/>
        </w:rPr>
        <w:t>Regulate ambiguities of racial differences in the colonies (establish status of mixed-race individuals and prevent creation of an intermediate class)</w:t>
      </w:r>
    </w:p>
    <w:p w:rsidR="009121FE" w:rsidRDefault="00D21154">
      <w:pPr>
        <w:widowControl w:val="0"/>
        <w:numPr>
          <w:ilvl w:val="0"/>
          <w:numId w:val="1"/>
        </w:numPr>
        <w:ind w:hanging="360"/>
        <w:contextualSpacing/>
        <w:rPr>
          <w:rFonts w:ascii="Source Sans Pro" w:eastAsia="Source Sans Pro" w:hAnsi="Source Sans Pro" w:cs="Source Sans Pro"/>
          <w:sz w:val="18"/>
          <w:szCs w:val="18"/>
        </w:rPr>
      </w:pPr>
      <w:r>
        <w:rPr>
          <w:rFonts w:ascii="Source Sans Pro" w:eastAsia="Source Sans Pro" w:hAnsi="Source Sans Pro" w:cs="Source Sans Pro"/>
          <w:sz w:val="18"/>
          <w:szCs w:val="18"/>
        </w:rPr>
        <w:t>Stigmatize and dehumanize blackness (limit freedoms of free blacks and disting</w:t>
      </w:r>
      <w:r>
        <w:rPr>
          <w:rFonts w:ascii="Source Sans Pro" w:eastAsia="Source Sans Pro" w:hAnsi="Source Sans Pro" w:cs="Source Sans Pro"/>
          <w:sz w:val="18"/>
          <w:szCs w:val="18"/>
        </w:rPr>
        <w:t>uish them from lower class whites)</w:t>
      </w:r>
    </w:p>
    <w:p w:rsidR="009121FE" w:rsidRDefault="00D21154">
      <w:pPr>
        <w:widowControl w:val="0"/>
        <w:numPr>
          <w:ilvl w:val="0"/>
          <w:numId w:val="1"/>
        </w:numPr>
        <w:ind w:hanging="360"/>
        <w:contextualSpacing/>
        <w:rPr>
          <w:rFonts w:ascii="Source Sans Pro" w:eastAsia="Source Sans Pro" w:hAnsi="Source Sans Pro" w:cs="Source Sans Pro"/>
          <w:sz w:val="18"/>
          <w:szCs w:val="18"/>
        </w:rPr>
      </w:pPr>
      <w:r>
        <w:rPr>
          <w:rFonts w:ascii="Source Sans Pro" w:eastAsia="Source Sans Pro" w:hAnsi="Source Sans Pro" w:cs="Source Sans Pro"/>
          <w:sz w:val="18"/>
          <w:szCs w:val="18"/>
        </w:rPr>
        <w:t>Uplift self-identity and social status of lower class white residents (freedom = whiteness)</w:t>
      </w:r>
    </w:p>
    <w:p w:rsidR="009121FE" w:rsidRDefault="009121FE">
      <w:pPr>
        <w:widowControl w:val="0"/>
        <w:rPr>
          <w:sz w:val="18"/>
          <w:szCs w:val="18"/>
        </w:rPr>
      </w:pPr>
    </w:p>
    <w:tbl>
      <w:tblPr>
        <w:tblStyle w:val="a"/>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7395"/>
      </w:tblGrid>
      <w:tr w:rsidR="009121FE">
        <w:tc>
          <w:tcPr>
            <w:tcW w:w="3345" w:type="dxa"/>
            <w:tcMar>
              <w:top w:w="100" w:type="dxa"/>
              <w:left w:w="100" w:type="dxa"/>
              <w:bottom w:w="100" w:type="dxa"/>
              <w:right w:w="100" w:type="dxa"/>
            </w:tcMar>
          </w:tcPr>
          <w:p w:rsidR="009121FE" w:rsidRDefault="00D21154">
            <w:pPr>
              <w:widowControl w:val="0"/>
              <w:spacing w:line="240" w:lineRule="auto"/>
              <w:rPr>
                <w:rFonts w:ascii="Source Sans Pro" w:eastAsia="Source Sans Pro" w:hAnsi="Source Sans Pro" w:cs="Source Sans Pro"/>
                <w:sz w:val="16"/>
                <w:szCs w:val="16"/>
              </w:rPr>
            </w:pPr>
            <w:r>
              <w:rPr>
                <w:rFonts w:ascii="Source Sans Pro" w:eastAsia="Source Sans Pro" w:hAnsi="Source Sans Pro" w:cs="Source Sans Pro"/>
                <w:sz w:val="16"/>
                <w:szCs w:val="16"/>
              </w:rPr>
              <w:t>Law</w:t>
            </w:r>
          </w:p>
        </w:tc>
        <w:tc>
          <w:tcPr>
            <w:tcW w:w="7395" w:type="dxa"/>
            <w:tcMar>
              <w:top w:w="100" w:type="dxa"/>
              <w:left w:w="100" w:type="dxa"/>
              <w:bottom w:w="100" w:type="dxa"/>
              <w:right w:w="100" w:type="dxa"/>
            </w:tcMar>
          </w:tcPr>
          <w:p w:rsidR="009121FE" w:rsidRDefault="00D21154">
            <w:pPr>
              <w:widowControl w:val="0"/>
              <w:spacing w:line="240" w:lineRule="auto"/>
              <w:rPr>
                <w:rFonts w:ascii="Source Sans Pro" w:eastAsia="Source Sans Pro" w:hAnsi="Source Sans Pro" w:cs="Source Sans Pro"/>
                <w:sz w:val="16"/>
                <w:szCs w:val="16"/>
              </w:rPr>
            </w:pPr>
            <w:r>
              <w:rPr>
                <w:rFonts w:ascii="Source Sans Pro" w:eastAsia="Source Sans Pro" w:hAnsi="Source Sans Pro" w:cs="Source Sans Pro"/>
                <w:sz w:val="16"/>
                <w:szCs w:val="16"/>
              </w:rPr>
              <w:t>Consequence/What purpose does it serve?</w:t>
            </w: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1662: Slave status of children determined by the condition of mother; children of slaves automatically became slaves</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1667: Converting to Christianity did not alter the status of slave (baptism used to earn a slave freedom) </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1669: No longer a felony </w:t>
            </w:r>
            <w:r>
              <w:rPr>
                <w:rFonts w:ascii="Source Sans Pro" w:eastAsia="Source Sans Pro" w:hAnsi="Source Sans Pro" w:cs="Source Sans Pro"/>
                <w:sz w:val="16"/>
                <w:szCs w:val="16"/>
              </w:rPr>
              <w:t>for killing slaves for “resisting”; owners could also maim and kill runaways</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1670: Free blacks forbidden from owning servants </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1680: Extra punishment issued if a black slave injured a white man (allowed white servants to bully slaves)</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lastRenderedPageBreak/>
              <w:t xml:space="preserve">1682: Mixed race children defined as slaves </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1691: Interracial marriages outlawed and extensive punishments added for interracial sex in or out of marriage</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1691: White women who gave birth to mulatto children; sentenced to 5 years, child sentenced to 30 years of servitude</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1691: Owners could only free slaves if they could transport them out of the colony </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1705: Forbid whipping of white servants witho</w:t>
            </w:r>
            <w:r>
              <w:rPr>
                <w:rFonts w:ascii="Source Sans Pro" w:eastAsia="Source Sans Pro" w:hAnsi="Source Sans Pro" w:cs="Source Sans Pro"/>
                <w:sz w:val="16"/>
                <w:szCs w:val="16"/>
              </w:rPr>
              <w:t>ut permission of judge</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1705: Forcibly took away any and all property of slaves while white servants allowed to keep theirs; property turned over to poor whites </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1705: Newly freed white servants given more resources by former owners: 50 acres of land; taxes cut in half for men already free</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1705: Slaves required to have written permission to leave plantation</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1705: Slaves whipped, branded or maimed for asso</w:t>
            </w:r>
            <w:r>
              <w:rPr>
                <w:rFonts w:ascii="Source Sans Pro" w:eastAsia="Source Sans Pro" w:hAnsi="Source Sans Pro" w:cs="Source Sans Pro"/>
                <w:sz w:val="16"/>
                <w:szCs w:val="16"/>
              </w:rPr>
              <w:t>ciating with whites; executed if they have committed murder or rape</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 xml:space="preserve">1705: Slaves can no longer sue in court, can’t file a dispute about their master </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1723: Free Blacks couldn’t vote, hold office or testify</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r w:rsidR="009121FE">
        <w:trPr>
          <w:trHeight w:val="600"/>
        </w:trPr>
        <w:tc>
          <w:tcPr>
            <w:tcW w:w="3345" w:type="dxa"/>
            <w:tcMar>
              <w:top w:w="100" w:type="dxa"/>
              <w:left w:w="100" w:type="dxa"/>
              <w:bottom w:w="100" w:type="dxa"/>
              <w:right w:w="100" w:type="dxa"/>
            </w:tcMar>
          </w:tcPr>
          <w:p w:rsidR="009121FE" w:rsidRDefault="00D21154">
            <w:pPr>
              <w:widowControl w:val="0"/>
              <w:rPr>
                <w:rFonts w:ascii="Source Sans Pro" w:eastAsia="Source Sans Pro" w:hAnsi="Source Sans Pro" w:cs="Source Sans Pro"/>
                <w:sz w:val="16"/>
                <w:szCs w:val="16"/>
              </w:rPr>
            </w:pPr>
            <w:r>
              <w:rPr>
                <w:rFonts w:ascii="Source Sans Pro" w:eastAsia="Source Sans Pro" w:hAnsi="Source Sans Pro" w:cs="Source Sans Pro"/>
                <w:sz w:val="16"/>
                <w:szCs w:val="16"/>
              </w:rPr>
              <w:t>1740: Illegal to teach slaves to read, slaves no longer allowed to earn money, or assemble in large groups (South Carolina Slave Codes)</w:t>
            </w:r>
          </w:p>
        </w:tc>
        <w:tc>
          <w:tcPr>
            <w:tcW w:w="7395" w:type="dxa"/>
            <w:tcMar>
              <w:top w:w="100" w:type="dxa"/>
              <w:left w:w="100" w:type="dxa"/>
              <w:bottom w:w="100" w:type="dxa"/>
              <w:right w:w="100" w:type="dxa"/>
            </w:tcMar>
          </w:tcPr>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p w:rsidR="009121FE" w:rsidRDefault="009121FE">
            <w:pPr>
              <w:widowControl w:val="0"/>
              <w:rPr>
                <w:rFonts w:ascii="Source Sans Pro" w:eastAsia="Source Sans Pro" w:hAnsi="Source Sans Pro" w:cs="Source Sans Pro"/>
                <w:sz w:val="16"/>
                <w:szCs w:val="16"/>
              </w:rPr>
            </w:pPr>
          </w:p>
        </w:tc>
      </w:tr>
    </w:tbl>
    <w:p w:rsidR="009121FE" w:rsidRDefault="009121FE">
      <w:pPr>
        <w:widowControl w:val="0"/>
        <w:rPr>
          <w:sz w:val="18"/>
          <w:szCs w:val="18"/>
        </w:rPr>
      </w:pPr>
    </w:p>
    <w:p w:rsidR="009121FE" w:rsidRDefault="009121FE">
      <w:pPr>
        <w:widowControl w:val="0"/>
        <w:rPr>
          <w:sz w:val="18"/>
          <w:szCs w:val="18"/>
        </w:rPr>
      </w:pPr>
    </w:p>
    <w:p w:rsidR="009121FE" w:rsidRDefault="009121FE">
      <w:pPr>
        <w:widowControl w:val="0"/>
        <w:rPr>
          <w:sz w:val="18"/>
          <w:szCs w:val="18"/>
        </w:rPr>
      </w:pPr>
    </w:p>
    <w:sectPr w:rsidR="009121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Narrow">
    <w:charset w:val="00"/>
    <w:family w:val="auto"/>
    <w:pitch w:val="default"/>
  </w:font>
  <w:font w:name="Source Sans Pro">
    <w:charset w:val="0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05CD"/>
    <w:multiLevelType w:val="multilevel"/>
    <w:tmpl w:val="930A53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FE"/>
    <w:rsid w:val="009121FE"/>
    <w:rsid w:val="00D2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753E8-0F13-43A6-8554-8EE04910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2017-06-06T16:26:00Z</dcterms:created>
  <dcterms:modified xsi:type="dcterms:W3CDTF">2017-06-06T16:26:00Z</dcterms:modified>
</cp:coreProperties>
</file>